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927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390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390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韩金磊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22、23、24男生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069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25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591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371" w:type="dxa"/>
            <w:gridSpan w:val="11"/>
            <w:vAlign w:val="center"/>
          </w:tcPr>
          <w:p w14:paraId="7C14A1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模块一：基础体态与胸背、肩韵训练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 （1-6周）</w:t>
            </w:r>
          </w:p>
          <w:p w14:paraId="0BBACC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掌握蒙古族立腰、拔背、沉肩的基本体态，建立挺拔沉稳的身体形态</w:t>
            </w:r>
          </w:p>
          <w:p w14:paraId="079C3C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完成胸背训练，增强腰背控制力与延伸感，体现草原舞蹈舒展气质</w:t>
            </w:r>
          </w:p>
          <w:p w14:paraId="07331A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学习肩训练组合，掌握硬肩、柔肩等动律，提升肩部灵活性与表现力</w:t>
            </w:r>
          </w:p>
          <w:p w14:paraId="5DF59E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模块二：上肢形态与柔臂韵律训练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（7-9周、13-15周）</w:t>
            </w:r>
          </w:p>
          <w:p w14:paraId="70D062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规范硬手训练，明确手型、手位及发力方式，做到动作干脆有力</w:t>
            </w:r>
          </w:p>
          <w:p w14:paraId="5A8933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完成摆手与柔臂训练，体会呼吸带动手臂，做到线条流畅、舒展优美</w:t>
            </w:r>
          </w:p>
          <w:p w14:paraId="620C81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整合上肢动作，强化手-肩-胸背的协调配合，统一动作力度与韵律</w:t>
            </w:r>
          </w:p>
          <w:p w14:paraId="6AF5AC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模块三：下肢步伐与身体动律训练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（10-12周）</w:t>
            </w:r>
          </w:p>
          <w:p w14:paraId="461C5B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 w14:paraId="210EF0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学习汤步基本步伐与节奏特点，掌握重心转换与脚下平稳性</w:t>
            </w:r>
          </w:p>
          <w:p w14:paraId="199983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强化汤步与身体动律的配合，做到脚下干净、上身稳定</w:t>
            </w:r>
          </w:p>
          <w:p w14:paraId="6B061E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纠正步伐偏差，提升下肢控制与整体协调性，为综合组合打基础</w:t>
            </w:r>
          </w:p>
          <w:p w14:paraId="718984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模块四：综合运用与轻骑风格训练</w:t>
            </w:r>
            <w:r>
              <w:rPr>
                <w:rFonts w:hint="eastAsia" w:ascii="Times New Roman" w:hAnsi="Times New Roman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（16-18周）</w:t>
            </w:r>
          </w:p>
          <w:p w14:paraId="5A2E62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1. 复习体态、肩、手臂、汤步等元素，进行上下身整合练习</w:t>
            </w:r>
          </w:p>
          <w:p w14:paraId="19D82A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学习轻骑训练组合，把握蒙古族舞蹈豪迈、轻快的风格特点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强化整体表演感，做到动作规范、韵律统一、风格鲜明</w:t>
            </w:r>
          </w:p>
          <w:p w14:paraId="1A4B5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91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371" w:type="dxa"/>
            <w:gridSpan w:val="11"/>
            <w:vAlign w:val="center"/>
          </w:tcPr>
          <w:p w14:paraId="5FE486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·1. 优势：学生具备一定舞蹈基础，肢体协调、柔韧性良好，节奏感与模仿能力较强，课堂专注度高，对蒙古族舞蹈充满学习兴趣，能快速掌握基础动作。</w:t>
            </w:r>
          </w:p>
          <w:p w14:paraId="614C44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2.不足：核心与腰背力量偏弱，难以保持挺拔体态，肩部动律发力僵硬，汤步重心不稳，上下身配合脱节，风格韵味与情感表达明显不足。</w:t>
            </w:r>
          </w:p>
          <w:p w14:paraId="66F39D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9" w:leftChars="-171" w:right="0" w:rightChars="0" w:hanging="280" w:hangingChars="100"/>
              <w:jc w:val="left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3.提升方向：强化体态控制与核心力量训练，分解练习肩、臂、步伐元素，加强风格与呼吸教学，提升整体协调性与民族舞蹈表现力。</w:t>
            </w:r>
          </w:p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91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27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D2334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1、1. 了解蒙古族舞蹈的文化背景、风格特点与审美内涵，掌握立腰拔背、沉肩坠肘的基本体态理论知识。</w:t>
            </w:r>
          </w:p>
          <w:p w14:paraId="1BA41F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熟知肩、手臂、汤步等基础训练的动作要领、发力方式与节奏要求，理解动作与呼吸的配合逻辑。</w:t>
            </w:r>
          </w:p>
          <w:p w14:paraId="54C1B2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明确蒙古族舞蹈刚柔相济、舒展豪迈的表演要求，掌握风格表达、情绪运用与舞台呈现的基本知识。</w:t>
            </w:r>
          </w:p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F74E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 身体控制能力：能够稳定保持蒙古族立腰拔背的体态，增强核心与胸背控制力，规范完成肩、手、臂等基础动作，提升肢体协调性与动作准确性。</w:t>
            </w:r>
          </w:p>
          <w:p w14:paraId="19801B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 风格表现能力：准确掌握蒙古族舞蹈沉、韧、弹的动律特点，能运用呼吸与眼神展现草原舞蹈舒展豪迈的气质，提升民族风格表现力。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 组合完成能力：熟练掌握汤步、轻骑等组合动作，做到节奏清晰、上下身协调，具备独立完成舞蹈片段与群舞配合的综合表演能力。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91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23C41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1、传承中华优秀民族文化，树立尊重民族艺术、弘扬传统文化的人文素养。</w:t>
            </w:r>
          </w:p>
          <w:p w14:paraId="49158F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2、培养吃苦耐劳、专注严谨、团结协作的舞蹈专业职业素养。</w:t>
            </w:r>
          </w:p>
          <w:p w14:paraId="158EC1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3、提升审美感知、艺术表达与自信大方的综合人文素质。</w:t>
            </w:r>
          </w:p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</w:trPr>
        <w:tc>
          <w:tcPr>
            <w:tcW w:w="1591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27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9FE33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1、考核内容：课堂出勤、课堂表现、动作完成度、节奏练习、小组协作、课后作业</w:t>
            </w:r>
          </w:p>
          <w:p w14:paraId="56CD37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2、考核形式：随堂观察、动作抽查、节奏测试、练习记录</w:t>
            </w:r>
          </w:p>
          <w:p w14:paraId="2A4D56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3、评定标准：态度端正、动作规范、参与积极、完成度高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1335FD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1、考核内容：肩韵动律、基础体态、上肢动作、短句组合</w:t>
            </w:r>
          </w:p>
          <w:p w14:paraId="1305AD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2、考核形式：单人技能展示、小组组合表演</w:t>
            </w:r>
          </w:p>
          <w:p w14:paraId="4362F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3、评定标准：体态规范、动律准确、节奏清晰、风格初步体现</w:t>
            </w:r>
          </w:p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1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55E79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1、考核内容：完整组合片段、风格表现力、舞台综合素养</w:t>
            </w:r>
          </w:p>
          <w:p w14:paraId="0E7018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2、考核形式：单人 / 集体剧目表演 + 文化简答（口头 / 书面）</w:t>
            </w:r>
          </w:p>
          <w:p w14:paraId="6B3EF5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3、评定标准：动作规范、风格浓郁、节奏精准、表情自然、文化理解到位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78" w:leftChars="-37" w:right="0" w:rightChars="0" w:firstLine="0" w:firstLine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肩训练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F1C946C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体态、胸背组合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硬手训练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蹚步训练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摆手与柔臂 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DA68D1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摆手与柔臂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both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中国民族民间舞/蒙古族舞蹈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轻骑组合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B89CD09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DA06608"/>
    <w:rsid w:val="120A3E26"/>
    <w:rsid w:val="158F0AA4"/>
    <w:rsid w:val="27934C2A"/>
    <w:rsid w:val="288030C4"/>
    <w:rsid w:val="356201D6"/>
    <w:rsid w:val="449325D5"/>
    <w:rsid w:val="48070E46"/>
    <w:rsid w:val="6FA51132"/>
    <w:rsid w:val="749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1801</Words>
  <Characters>2002</Characters>
  <Lines>2</Lines>
  <Paragraphs>1</Paragraphs>
  <TotalTime>29</TotalTime>
  <ScaleCrop>false</ScaleCrop>
  <LinksUpToDate>false</LinksUpToDate>
  <CharactersWithSpaces>2036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三石叔叔.</cp:lastModifiedBy>
  <dcterms:modified xsi:type="dcterms:W3CDTF">2026-03-19T09:12:36Z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eyJoZGlkIjoiOTljZTRiNTgxZDJmMDU0YmM0NzdlNDM2NTJiYjQ2MzYiLCJ1c2VySWQiOiIxMjg2NDY5NDQxIn0=</vt:lpwstr>
  </property>
  <property fmtid="{D5CDD505-2E9C-101B-9397-08002B2CF9AE}" pid="4" name="ICV">
    <vt:lpwstr>093A7FA49EE54E709D657521A03172E8_13</vt:lpwstr>
  </property>
</Properties>
</file>